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B855E6" w14:paraId="34DF70F5" w14:textId="77777777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100011" w14:textId="77777777" w:rsidR="00B855E6" w:rsidRDefault="00B855E6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B855E6" w14:paraId="0D0F175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3"/>
        </w:trPr>
        <w:tc>
          <w:tcPr>
            <w:tcW w:w="3850" w:type="dxa"/>
            <w:vAlign w:val="bottom"/>
          </w:tcPr>
          <w:p w14:paraId="7AFD263D" w14:textId="77777777" w:rsidR="00B855E6" w:rsidRDefault="003A4354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(nazwa</w:t>
            </w:r>
            <w:r w:rsidR="00B855E6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B0FE0D" w14:textId="77777777" w:rsidR="00B855E6" w:rsidRDefault="00B855E6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B855E6" w14:paraId="1C503DE1" w14:textId="77777777" w:rsidTr="00002D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FFE7B6" w14:textId="77777777" w:rsidR="00B855E6" w:rsidRDefault="00B855E6" w:rsidP="00224AE1">
            <w:pPr>
              <w:pStyle w:val="Nagwek3"/>
              <w:spacing w:before="120"/>
              <w:jc w:val="center"/>
            </w:pPr>
          </w:p>
          <w:p w14:paraId="7268E8F0" w14:textId="77777777" w:rsidR="00B855E6" w:rsidRDefault="00B855E6" w:rsidP="00224AE1">
            <w:pPr>
              <w:pStyle w:val="Nagwek3"/>
              <w:spacing w:before="120"/>
              <w:jc w:val="center"/>
            </w:pPr>
            <w:r>
              <w:t>Oświadczenie Wykonawcy</w:t>
            </w:r>
          </w:p>
          <w:p w14:paraId="3DBD2564" w14:textId="77777777" w:rsidR="00B855E6" w:rsidRDefault="00B855E6">
            <w:pPr>
              <w:pStyle w:val="Nagwek"/>
              <w:tabs>
                <w:tab w:val="clear" w:pos="4536"/>
                <w:tab w:val="clear" w:pos="9072"/>
              </w:tabs>
              <w:spacing w:before="0" w:after="240"/>
              <w:jc w:val="left"/>
              <w:rPr>
                <w:b/>
                <w:bCs/>
                <w:sz w:val="20"/>
                <w:szCs w:val="20"/>
              </w:rPr>
            </w:pPr>
          </w:p>
        </w:tc>
      </w:tr>
    </w:tbl>
    <w:p w14:paraId="4D629E54" w14:textId="3F2F433B" w:rsidR="00B855E6" w:rsidRPr="007D0C77" w:rsidRDefault="00B855E6" w:rsidP="00917F73">
      <w:pPr>
        <w:spacing w:before="0" w:line="360" w:lineRule="auto"/>
        <w:rPr>
          <w:rFonts w:ascii="Calibri" w:hAnsi="Calibri" w:cs="Times New Roman"/>
          <w:b/>
          <w:bCs/>
          <w:color w:val="000000" w:themeColor="text1"/>
          <w:sz w:val="22"/>
          <w:szCs w:val="22"/>
        </w:rPr>
      </w:pPr>
      <w:r w:rsidRPr="00224AE1">
        <w:rPr>
          <w:sz w:val="20"/>
          <w:szCs w:val="20"/>
        </w:rPr>
        <w:t>Przystępując do udziału w postępowaniu o udzielenie zamówienia</w:t>
      </w:r>
      <w:r>
        <w:rPr>
          <w:sz w:val="20"/>
          <w:szCs w:val="20"/>
        </w:rPr>
        <w:t xml:space="preserve"> nr </w:t>
      </w:r>
      <w:r w:rsidR="00DE4DA8" w:rsidRPr="00DE4DA8">
        <w:rPr>
          <w:b/>
          <w:sz w:val="20"/>
          <w:szCs w:val="20"/>
        </w:rPr>
        <w:t>RPUZ/P/0</w:t>
      </w:r>
      <w:r w:rsidR="00917F73">
        <w:rPr>
          <w:b/>
          <w:sz w:val="20"/>
          <w:szCs w:val="20"/>
        </w:rPr>
        <w:t>839</w:t>
      </w:r>
      <w:r w:rsidR="00DE4DA8" w:rsidRPr="00DE4DA8">
        <w:rPr>
          <w:b/>
          <w:sz w:val="20"/>
          <w:szCs w:val="20"/>
        </w:rPr>
        <w:t>/2025/DL/LE</w:t>
      </w:r>
      <w:r>
        <w:rPr>
          <w:b/>
          <w:bCs/>
          <w:sz w:val="20"/>
          <w:szCs w:val="20"/>
        </w:rPr>
        <w:t>,</w:t>
      </w:r>
      <w:r w:rsidR="006C248F">
        <w:rPr>
          <w:b/>
          <w:bCs/>
          <w:sz w:val="20"/>
          <w:szCs w:val="20"/>
        </w:rPr>
        <w:t xml:space="preserve"> </w:t>
      </w:r>
      <w:r w:rsidRPr="00015872">
        <w:rPr>
          <w:bCs/>
          <w:sz w:val="20"/>
          <w:szCs w:val="20"/>
        </w:rPr>
        <w:t>którego przedmiotem jest</w:t>
      </w:r>
      <w:r>
        <w:rPr>
          <w:b/>
          <w:bCs/>
          <w:sz w:val="20"/>
          <w:szCs w:val="20"/>
        </w:rPr>
        <w:t xml:space="preserve"> </w:t>
      </w:r>
      <w:r w:rsidR="00C871AD" w:rsidRPr="00D13DEE">
        <w:rPr>
          <w:b/>
          <w:color w:val="000000" w:themeColor="text1"/>
          <w:sz w:val="20"/>
          <w:szCs w:val="20"/>
        </w:rPr>
        <w:t>„</w:t>
      </w:r>
      <w:r w:rsidR="00917F73" w:rsidRPr="00917F73">
        <w:rPr>
          <w:b/>
          <w:bCs/>
          <w:color w:val="000000" w:themeColor="text1"/>
          <w:sz w:val="20"/>
          <w:szCs w:val="20"/>
        </w:rPr>
        <w:t xml:space="preserve">Dostawa podnośników koszowych na podwoziu pojazdu o dopuszczalnej masie całkowitej powyżej 8 ton i nieprzekraczającej 12 ton – </w:t>
      </w:r>
      <w:r w:rsidR="003A4DEF">
        <w:rPr>
          <w:b/>
          <w:bCs/>
          <w:color w:val="000000" w:themeColor="text1"/>
          <w:sz w:val="20"/>
          <w:szCs w:val="20"/>
        </w:rPr>
        <w:t>3 zadania</w:t>
      </w:r>
      <w:r w:rsidR="00C871AD" w:rsidRPr="00D13DEE">
        <w:rPr>
          <w:b/>
          <w:noProof/>
          <w:color w:val="000000" w:themeColor="text1"/>
        </w:rPr>
        <w:t>”</w:t>
      </w:r>
      <w:r w:rsidR="00C871AD" w:rsidRPr="00D13DEE">
        <w:rPr>
          <w:noProof/>
          <w:color w:val="000000" w:themeColor="text1"/>
        </w:rPr>
        <w:t xml:space="preserve"> </w:t>
      </w:r>
      <w:r w:rsidRPr="00224AE1">
        <w:rPr>
          <w:sz w:val="20"/>
          <w:szCs w:val="20"/>
        </w:rPr>
        <w:t>prowadzonym w trybie przetargu nieograniczonego</w:t>
      </w:r>
      <w:r>
        <w:rPr>
          <w:sz w:val="20"/>
          <w:szCs w:val="20"/>
        </w:rPr>
        <w:t>,</w:t>
      </w:r>
    </w:p>
    <w:p w14:paraId="5B60E231" w14:textId="77777777" w:rsidR="00B855E6" w:rsidRDefault="00B855E6" w:rsidP="006C248F">
      <w:pPr>
        <w:pStyle w:val="Nagwek"/>
        <w:spacing w:before="0" w:line="360" w:lineRule="auto"/>
        <w:rPr>
          <w:sz w:val="20"/>
          <w:szCs w:val="20"/>
        </w:rPr>
      </w:pPr>
    </w:p>
    <w:p w14:paraId="2ED25E4C" w14:textId="77777777" w:rsidR="00B855E6" w:rsidRPr="00224AE1" w:rsidRDefault="00B855E6" w:rsidP="00D6231F">
      <w:pPr>
        <w:pStyle w:val="Nagwek"/>
        <w:spacing w:before="0" w:line="360" w:lineRule="auto"/>
        <w:rPr>
          <w:sz w:val="20"/>
          <w:szCs w:val="20"/>
        </w:rPr>
      </w:pPr>
      <w:r w:rsidRPr="00224AE1">
        <w:rPr>
          <w:sz w:val="20"/>
          <w:szCs w:val="20"/>
        </w:rPr>
        <w:t>oświadczam, iż wobec</w:t>
      </w:r>
      <w:r>
        <w:rPr>
          <w:sz w:val="20"/>
          <w:szCs w:val="20"/>
        </w:rPr>
        <w:t>:</w:t>
      </w:r>
      <w:r w:rsidRPr="00224AE1">
        <w:rPr>
          <w:sz w:val="20"/>
          <w:szCs w:val="20"/>
        </w:rPr>
        <w:t xml:space="preserve"> </w:t>
      </w:r>
    </w:p>
    <w:p w14:paraId="5778640C" w14:textId="77777777" w:rsidR="00B855E6" w:rsidRPr="00224AE1" w:rsidRDefault="00B855E6" w:rsidP="00224AE1">
      <w:pPr>
        <w:pStyle w:val="Nagwek"/>
        <w:spacing w:before="0"/>
        <w:rPr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B855E6" w14:paraId="48C6D84B" w14:textId="77777777" w:rsidTr="00224AE1">
        <w:tc>
          <w:tcPr>
            <w:tcW w:w="9777" w:type="dxa"/>
            <w:tcBorders>
              <w:bottom w:val="single" w:sz="4" w:space="0" w:color="auto"/>
            </w:tcBorders>
          </w:tcPr>
          <w:p w14:paraId="40A3036A" w14:textId="77777777" w:rsidR="00B855E6" w:rsidRPr="00D6231F" w:rsidRDefault="00B855E6" w:rsidP="00D6231F">
            <w:pPr>
              <w:pStyle w:val="Nagwek"/>
              <w:spacing w:before="0"/>
              <w:jc w:val="center"/>
              <w:rPr>
                <w:b/>
                <w:sz w:val="20"/>
                <w:szCs w:val="20"/>
              </w:rPr>
            </w:pPr>
          </w:p>
        </w:tc>
      </w:tr>
      <w:tr w:rsidR="00B855E6" w14:paraId="1E877F8A" w14:textId="77777777" w:rsidTr="00D6231F">
        <w:tc>
          <w:tcPr>
            <w:tcW w:w="977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F648679" w14:textId="77777777" w:rsidR="00B855E6" w:rsidRPr="00224AE1" w:rsidRDefault="00B855E6" w:rsidP="00224AE1">
            <w:pPr>
              <w:pStyle w:val="Nagwek"/>
              <w:spacing w:before="0"/>
              <w:jc w:val="center"/>
              <w:rPr>
                <w:i/>
                <w:sz w:val="20"/>
                <w:szCs w:val="20"/>
              </w:rPr>
            </w:pPr>
            <w:r w:rsidRPr="00224AE1">
              <w:rPr>
                <w:i/>
                <w:sz w:val="16"/>
                <w:szCs w:val="20"/>
              </w:rPr>
              <w:t>(nazwa Wykonawcy)</w:t>
            </w:r>
          </w:p>
        </w:tc>
      </w:tr>
    </w:tbl>
    <w:p w14:paraId="4F3491B8" w14:textId="4D8DBC53" w:rsidR="00B855E6" w:rsidRDefault="00B855E6" w:rsidP="00224AE1">
      <w:pPr>
        <w:pStyle w:val="Nagwek"/>
        <w:tabs>
          <w:tab w:val="left" w:pos="426"/>
        </w:tabs>
        <w:spacing w:before="0"/>
        <w:rPr>
          <w:sz w:val="20"/>
          <w:szCs w:val="20"/>
        </w:rPr>
      </w:pPr>
    </w:p>
    <w:p w14:paraId="0FC86426" w14:textId="4896310D" w:rsidR="00D55FC2" w:rsidRPr="00D55FC2" w:rsidRDefault="00D55FC2" w:rsidP="00D55FC2">
      <w:pPr>
        <w:pStyle w:val="Nagwek"/>
        <w:rPr>
          <w:sz w:val="20"/>
          <w:szCs w:val="20"/>
        </w:rPr>
      </w:pPr>
      <w:r w:rsidRPr="00D55FC2">
        <w:rPr>
          <w:sz w:val="20"/>
          <w:szCs w:val="20"/>
        </w:rPr>
        <w:t>informacje zawarte w  oświadczeniu, o którym mowa w art. 125 ust. 1  ustawy  z dnia 11 września 2019 r. (Dz. U. z 2019 r. poz. 2019 z zm. - „PZP”) przedłożonym wraz z ofertą na formularzu Jednolitego Europejskiego Dokumentu Zamówienia (JEDZ) są aktualne,  tzn</w:t>
      </w:r>
      <w:r w:rsidR="000B2DB7">
        <w:rPr>
          <w:sz w:val="20"/>
          <w:szCs w:val="20"/>
        </w:rPr>
        <w:t>.</w:t>
      </w:r>
      <w:r w:rsidRPr="00D55FC2">
        <w:rPr>
          <w:sz w:val="20"/>
          <w:szCs w:val="20"/>
        </w:rPr>
        <w:t xml:space="preserve">, że  </w:t>
      </w:r>
    </w:p>
    <w:p w14:paraId="1B39B458" w14:textId="77777777" w:rsidR="00D55FC2" w:rsidRDefault="00D55FC2" w:rsidP="00224AE1">
      <w:pPr>
        <w:pStyle w:val="Nagwek"/>
        <w:tabs>
          <w:tab w:val="left" w:pos="426"/>
        </w:tabs>
        <w:spacing w:before="0"/>
        <w:rPr>
          <w:sz w:val="20"/>
          <w:szCs w:val="20"/>
        </w:rPr>
      </w:pPr>
    </w:p>
    <w:p w14:paraId="2EC72FB7" w14:textId="77777777" w:rsidR="00B855E6" w:rsidRPr="00224AE1" w:rsidRDefault="00B855E6" w:rsidP="00D6231F">
      <w:pPr>
        <w:pStyle w:val="Nagwek"/>
        <w:spacing w:before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nie wydano </w:t>
      </w:r>
      <w:r w:rsidRPr="00D80D46">
        <w:rPr>
          <w:sz w:val="20"/>
          <w:szCs w:val="20"/>
        </w:rPr>
        <w:t>orzeczenia tytułem środka zapobiegawczego zakazu ubiegania się o zamówienia publiczne</w:t>
      </w:r>
      <w:r w:rsidRPr="00224AE1">
        <w:rPr>
          <w:sz w:val="20"/>
          <w:szCs w:val="20"/>
        </w:rPr>
        <w:t xml:space="preserve">. </w:t>
      </w:r>
    </w:p>
    <w:p w14:paraId="2A7E3A3A" w14:textId="77777777" w:rsidR="00B855E6" w:rsidRPr="00224AE1" w:rsidRDefault="00B855E6" w:rsidP="00224AE1">
      <w:pPr>
        <w:pStyle w:val="Nagwek"/>
        <w:spacing w:before="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19"/>
      </w:tblGrid>
      <w:tr w:rsidR="003A4354" w14:paraId="75028FA1" w14:textId="77777777" w:rsidTr="003A4354">
        <w:trPr>
          <w:trHeight w:val="1287"/>
          <w:jc w:val="center"/>
        </w:trPr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Start w:id="0" w:name="Tekst16"/>
          <w:p w14:paraId="478C8622" w14:textId="77777777" w:rsidR="003A4354" w:rsidRDefault="003A4354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fldChar w:fldCharType="end"/>
            </w:r>
            <w:bookmarkEnd w:id="0"/>
          </w:p>
        </w:tc>
      </w:tr>
      <w:tr w:rsidR="003A4354" w14:paraId="6BEE1695" w14:textId="77777777" w:rsidTr="003A4354">
        <w:trPr>
          <w:jc w:val="center"/>
        </w:trPr>
        <w:tc>
          <w:tcPr>
            <w:tcW w:w="8119" w:type="dxa"/>
            <w:hideMark/>
          </w:tcPr>
          <w:p w14:paraId="7E4D060D" w14:textId="77777777" w:rsidR="003A4354" w:rsidRDefault="003A4354">
            <w:pPr>
              <w:keepNext/>
              <w:spacing w:before="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 przedstawiciela Wykonawcy</w:t>
            </w:r>
          </w:p>
        </w:tc>
      </w:tr>
    </w:tbl>
    <w:p w14:paraId="27E547B1" w14:textId="77777777" w:rsidR="00B855E6" w:rsidRPr="00224AE1" w:rsidRDefault="00B855E6" w:rsidP="00224AE1">
      <w:pPr>
        <w:pStyle w:val="Nagwek"/>
        <w:spacing w:before="0"/>
        <w:rPr>
          <w:sz w:val="20"/>
          <w:szCs w:val="20"/>
        </w:rPr>
      </w:pPr>
    </w:p>
    <w:p w14:paraId="21FC2AFE" w14:textId="77777777" w:rsidR="00B855E6" w:rsidRPr="00224AE1" w:rsidRDefault="00B855E6" w:rsidP="00224AE1">
      <w:pPr>
        <w:pStyle w:val="Nagwek"/>
        <w:spacing w:before="0"/>
        <w:rPr>
          <w:sz w:val="20"/>
          <w:szCs w:val="20"/>
        </w:rPr>
      </w:pP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  <w:t xml:space="preserve">          </w:t>
      </w:r>
    </w:p>
    <w:p w14:paraId="620A1602" w14:textId="77777777" w:rsidR="00B855E6" w:rsidRPr="00224AE1" w:rsidRDefault="00B855E6" w:rsidP="00224AE1">
      <w:pPr>
        <w:pStyle w:val="Nagwek"/>
        <w:spacing w:before="0"/>
        <w:rPr>
          <w:sz w:val="20"/>
          <w:szCs w:val="20"/>
        </w:rPr>
      </w:pPr>
    </w:p>
    <w:p w14:paraId="37FB2C5C" w14:textId="77777777" w:rsidR="00B855E6" w:rsidRDefault="00B855E6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  <w:sectPr w:rsidR="00B855E6" w:rsidSect="00B855E6">
          <w:headerReference w:type="default" r:id="rId11"/>
          <w:footerReference w:type="default" r:id="rId12"/>
          <w:pgSz w:w="11906" w:h="16838" w:code="9"/>
          <w:pgMar w:top="1418" w:right="851" w:bottom="1134" w:left="567" w:header="680" w:footer="709" w:gutter="851"/>
          <w:pgNumType w:start="1"/>
          <w:cols w:space="708"/>
          <w:docGrid w:linePitch="360"/>
        </w:sectPr>
      </w:pPr>
    </w:p>
    <w:p w14:paraId="39E192E6" w14:textId="77777777" w:rsidR="00B855E6" w:rsidRDefault="00B855E6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sectPr w:rsidR="00B855E6" w:rsidSect="00B855E6">
      <w:headerReference w:type="default" r:id="rId13"/>
      <w:footerReference w:type="default" r:id="rId14"/>
      <w:type w:val="continuous"/>
      <w:pgSz w:w="11906" w:h="16838" w:code="9"/>
      <w:pgMar w:top="1418" w:right="851" w:bottom="1134" w:left="567" w:header="680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99980" w14:textId="77777777" w:rsidR="00362F15" w:rsidRDefault="00362F15" w:rsidP="00B60583">
      <w:r>
        <w:separator/>
      </w:r>
    </w:p>
  </w:endnote>
  <w:endnote w:type="continuationSeparator" w:id="0">
    <w:p w14:paraId="66FC3E75" w14:textId="77777777" w:rsidR="00362F15" w:rsidRDefault="00362F15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B855E6" w14:paraId="69962D93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015DCEB" w14:textId="77777777" w:rsidR="00B855E6" w:rsidRDefault="00B855E6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1C8F424" w14:textId="77777777" w:rsidR="00B855E6" w:rsidRDefault="00B855E6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54B01F0" w14:textId="2DCFE656" w:rsidR="00B855E6" w:rsidRDefault="00B855E6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556D6D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556D6D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15F54FE" w14:textId="77777777" w:rsidR="00B855E6" w:rsidRDefault="00B855E6">
    <w:pPr>
      <w:pStyle w:val="Stopka"/>
      <w:spacing w:before="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7C39B8" w14:paraId="4C882C89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809D68F" w14:textId="77777777" w:rsidR="007C39B8" w:rsidRDefault="007C39B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C78FEE5" w14:textId="77777777" w:rsidR="007C39B8" w:rsidRDefault="007C39B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8D773F5" w14:textId="771FF2F5" w:rsidR="007C39B8" w:rsidRDefault="007C39B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B855E6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556D6D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F2155E5" w14:textId="77777777" w:rsidR="007C39B8" w:rsidRDefault="007C39B8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5C9D7" w14:textId="77777777" w:rsidR="00362F15" w:rsidRDefault="00362F15" w:rsidP="00B60583">
      <w:r>
        <w:separator/>
      </w:r>
    </w:p>
  </w:footnote>
  <w:footnote w:type="continuationSeparator" w:id="0">
    <w:p w14:paraId="1ECCFC00" w14:textId="77777777" w:rsidR="00362F15" w:rsidRDefault="00362F15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49"/>
      <w:gridCol w:w="3341"/>
    </w:tblGrid>
    <w:tr w:rsidR="00B855E6" w14:paraId="190E07A2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051F5D3" w14:textId="77777777" w:rsidR="00B855E6" w:rsidRPr="00D71DB2" w:rsidRDefault="00B855E6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</w:tcPr>
        <w:p w14:paraId="63504258" w14:textId="77777777" w:rsidR="00B855E6" w:rsidRDefault="00B855E6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B855E6" w14:paraId="7B0D6BFD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4795A9" w14:textId="77777777" w:rsidR="00B855E6" w:rsidRPr="00D71DB2" w:rsidRDefault="00B855E6" w:rsidP="0095147F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>
            <w:rPr>
              <w:b/>
              <w:bCs/>
              <w:caps/>
              <w:sz w:val="16"/>
              <w:szCs w:val="16"/>
            </w:rPr>
            <w:t>ałącznik nr 3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7455CFF" w14:textId="77777777" w:rsidR="00B855E6" w:rsidRDefault="00B855E6" w:rsidP="0095147F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B855E6" w14:paraId="41AECD1E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CF4C272" w14:textId="34E9E99A" w:rsidR="00B855E6" w:rsidRDefault="00B855E6" w:rsidP="00437720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OŚWIADCZENIE WYKONAWCY, O KTÓRYM MOWA W PKT 6.</w:t>
          </w:r>
          <w:r w:rsidR="00437720">
            <w:rPr>
              <w:b/>
              <w:bCs/>
              <w:sz w:val="16"/>
              <w:szCs w:val="16"/>
            </w:rPr>
            <w:t>6</w:t>
          </w:r>
          <w:r w:rsidR="001276DD">
            <w:rPr>
              <w:b/>
              <w:bCs/>
              <w:sz w:val="16"/>
              <w:szCs w:val="16"/>
            </w:rPr>
            <w:t xml:space="preserve"> LIT. </w:t>
          </w:r>
          <w:r w:rsidR="00EC3EC9">
            <w:rPr>
              <w:b/>
              <w:bCs/>
              <w:sz w:val="16"/>
              <w:szCs w:val="16"/>
            </w:rPr>
            <w:t>E</w:t>
          </w:r>
          <w:r w:rsidR="001276DD">
            <w:rPr>
              <w:b/>
              <w:bCs/>
              <w:sz w:val="16"/>
              <w:szCs w:val="16"/>
            </w:rPr>
            <w:t>) S</w:t>
          </w:r>
          <w:r>
            <w:rPr>
              <w:b/>
              <w:bCs/>
              <w:sz w:val="16"/>
              <w:szCs w:val="16"/>
            </w:rPr>
            <w:t>WZ</w:t>
          </w: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4D45ADD" w14:textId="5C1A2560" w:rsidR="00B855E6" w:rsidRDefault="00DE4DA8" w:rsidP="0057170E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 w:rsidRPr="00DE4DA8">
            <w:rPr>
              <w:rFonts w:ascii="Calibri" w:hAnsi="Calibri"/>
              <w:b/>
              <w:bCs/>
            </w:rPr>
            <w:t>RPUZ/P/0</w:t>
          </w:r>
          <w:r w:rsidR="00917F73">
            <w:rPr>
              <w:rFonts w:ascii="Calibri" w:hAnsi="Calibri"/>
              <w:b/>
              <w:bCs/>
            </w:rPr>
            <w:t>839</w:t>
          </w:r>
          <w:r w:rsidRPr="00DE4DA8">
            <w:rPr>
              <w:rFonts w:ascii="Calibri" w:hAnsi="Calibri"/>
              <w:b/>
              <w:bCs/>
            </w:rPr>
            <w:t>/2025/DL/LE</w:t>
          </w:r>
        </w:p>
      </w:tc>
    </w:tr>
  </w:tbl>
  <w:p w14:paraId="69FFC2E6" w14:textId="77777777" w:rsidR="00B855E6" w:rsidRDefault="00B855E6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49"/>
      <w:gridCol w:w="3341"/>
    </w:tblGrid>
    <w:tr w:rsidR="007C39B8" w14:paraId="448E2F83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A0CB885" w14:textId="77777777" w:rsidR="007C39B8" w:rsidRPr="00D71DB2" w:rsidRDefault="007C39B8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</w:tcPr>
        <w:p w14:paraId="050FA734" w14:textId="77777777" w:rsidR="007C39B8" w:rsidRDefault="007C39B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95147F" w14:paraId="4C312B10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DC18238" w14:textId="77777777" w:rsidR="0095147F" w:rsidRPr="00D71DB2" w:rsidRDefault="0095147F" w:rsidP="0095147F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>
            <w:rPr>
              <w:b/>
              <w:bCs/>
              <w:caps/>
              <w:sz w:val="16"/>
              <w:szCs w:val="16"/>
            </w:rPr>
            <w:t>ałącznik nr 3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3AD58B7" w14:textId="77777777" w:rsidR="0095147F" w:rsidRDefault="0095147F" w:rsidP="0095147F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95147F" w14:paraId="31CCFF18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54DE2B3" w14:textId="77777777" w:rsidR="0095147F" w:rsidRDefault="0095147F" w:rsidP="0095147F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OŚWIADCZENIE WYKONAWCY, O KTÓRYM MOWA W PKT 6.4 LIT. F) SIWZ</w:t>
          </w: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7FEB75B" w14:textId="77777777" w:rsidR="0095147F" w:rsidRDefault="0019035D" w:rsidP="0095147F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 w:rsidRPr="008D5580">
            <w:rPr>
              <w:b/>
              <w:bCs/>
              <w:noProof/>
              <w:sz w:val="20"/>
              <w:szCs w:val="20"/>
            </w:rPr>
            <w:t>RPUZ/P/0644/2018/DL/LZ</w:t>
          </w:r>
        </w:p>
      </w:tc>
    </w:tr>
  </w:tbl>
  <w:p w14:paraId="2062F7D0" w14:textId="77777777" w:rsidR="007C39B8" w:rsidRDefault="007C39B8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1">
    <w:nsid w:val="0DE54A04"/>
    <w:multiLevelType w:val="hybridMultilevel"/>
    <w:tmpl w:val="2430D2C2"/>
    <w:lvl w:ilvl="0" w:tplc="23E09A6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1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1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4" w15:restartNumberingAfterBreak="1">
    <w:nsid w:val="14B401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1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6" w15:restartNumberingAfterBreak="1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1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8" w15:restartNumberingAfterBreak="1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1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1">
    <w:nsid w:val="2D8F0C6E"/>
    <w:multiLevelType w:val="hybridMultilevel"/>
    <w:tmpl w:val="074A25EE"/>
    <w:lvl w:ilvl="0" w:tplc="62D892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1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3" w15:restartNumberingAfterBreak="1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 w15:restartNumberingAfterBreak="1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16" w15:restartNumberingAfterBreak="1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1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1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 w15:restartNumberingAfterBreak="1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1">
    <w:nsid w:val="6B416029"/>
    <w:multiLevelType w:val="hybridMultilevel"/>
    <w:tmpl w:val="8A58F4F6"/>
    <w:lvl w:ilvl="0" w:tplc="9D649658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1">
    <w:nsid w:val="6BE1568E"/>
    <w:multiLevelType w:val="hybridMultilevel"/>
    <w:tmpl w:val="810C2E62"/>
    <w:lvl w:ilvl="0" w:tplc="A86CCE4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1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 w15:restartNumberingAfterBreak="1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25" w15:restartNumberingAfterBreak="1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6" w15:restartNumberingAfterBreak="1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27" w15:restartNumberingAfterBreak="1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6142607">
    <w:abstractNumId w:val="2"/>
  </w:num>
  <w:num w:numId="2" w16cid:durableId="1792898106">
    <w:abstractNumId w:val="24"/>
  </w:num>
  <w:num w:numId="3" w16cid:durableId="883829297">
    <w:abstractNumId w:val="23"/>
  </w:num>
  <w:num w:numId="4" w16cid:durableId="15008294">
    <w:abstractNumId w:val="25"/>
  </w:num>
  <w:num w:numId="5" w16cid:durableId="1273630254">
    <w:abstractNumId w:val="8"/>
  </w:num>
  <w:num w:numId="6" w16cid:durableId="1178614522">
    <w:abstractNumId w:val="18"/>
  </w:num>
  <w:num w:numId="7" w16cid:durableId="628436757">
    <w:abstractNumId w:val="0"/>
  </w:num>
  <w:num w:numId="8" w16cid:durableId="860239109">
    <w:abstractNumId w:val="14"/>
  </w:num>
  <w:num w:numId="9" w16cid:durableId="1319112041">
    <w:abstractNumId w:val="9"/>
  </w:num>
  <w:num w:numId="10" w16cid:durableId="1616987589">
    <w:abstractNumId w:val="10"/>
  </w:num>
  <w:num w:numId="11" w16cid:durableId="793984337">
    <w:abstractNumId w:val="12"/>
  </w:num>
  <w:num w:numId="12" w16cid:durableId="165286468">
    <w:abstractNumId w:val="3"/>
  </w:num>
  <w:num w:numId="13" w16cid:durableId="473179195">
    <w:abstractNumId w:val="5"/>
  </w:num>
  <w:num w:numId="14" w16cid:durableId="247618333">
    <w:abstractNumId w:val="15"/>
  </w:num>
  <w:num w:numId="15" w16cid:durableId="632446028">
    <w:abstractNumId w:val="13"/>
  </w:num>
  <w:num w:numId="16" w16cid:durableId="1249386164">
    <w:abstractNumId w:val="19"/>
  </w:num>
  <w:num w:numId="17" w16cid:durableId="1663393833">
    <w:abstractNumId w:val="7"/>
  </w:num>
  <w:num w:numId="18" w16cid:durableId="492333321">
    <w:abstractNumId w:val="6"/>
  </w:num>
  <w:num w:numId="19" w16cid:durableId="1466660837">
    <w:abstractNumId w:val="16"/>
  </w:num>
  <w:num w:numId="20" w16cid:durableId="2129662597">
    <w:abstractNumId w:val="17"/>
  </w:num>
  <w:num w:numId="21" w16cid:durableId="9049224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23683908">
    <w:abstractNumId w:val="22"/>
  </w:num>
  <w:num w:numId="23" w16cid:durableId="251550461">
    <w:abstractNumId w:val="4"/>
  </w:num>
  <w:num w:numId="24" w16cid:durableId="1296332376">
    <w:abstractNumId w:val="27"/>
  </w:num>
  <w:num w:numId="25" w16cid:durableId="2056880044">
    <w:abstractNumId w:val="1"/>
  </w:num>
  <w:num w:numId="26" w16cid:durableId="1961035988">
    <w:abstractNumId w:val="26"/>
  </w:num>
  <w:num w:numId="27" w16cid:durableId="1418747571">
    <w:abstractNumId w:val="21"/>
  </w:num>
  <w:num w:numId="28" w16cid:durableId="1316229187">
    <w:abstractNumId w:val="20"/>
  </w:num>
  <w:num w:numId="29" w16cid:durableId="13328721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248"/>
    <w:rsid w:val="00002D3F"/>
    <w:rsid w:val="00005413"/>
    <w:rsid w:val="00015872"/>
    <w:rsid w:val="00017CD9"/>
    <w:rsid w:val="00033224"/>
    <w:rsid w:val="00034491"/>
    <w:rsid w:val="0005729F"/>
    <w:rsid w:val="000702A2"/>
    <w:rsid w:val="0007650B"/>
    <w:rsid w:val="000A3E6A"/>
    <w:rsid w:val="000B2DB7"/>
    <w:rsid w:val="0010610C"/>
    <w:rsid w:val="001276DD"/>
    <w:rsid w:val="0014385F"/>
    <w:rsid w:val="001751BF"/>
    <w:rsid w:val="0019035D"/>
    <w:rsid w:val="001914C6"/>
    <w:rsid w:val="001B352E"/>
    <w:rsid w:val="001C6B59"/>
    <w:rsid w:val="001F0C72"/>
    <w:rsid w:val="00206334"/>
    <w:rsid w:val="00213183"/>
    <w:rsid w:val="00224AE1"/>
    <w:rsid w:val="002435A0"/>
    <w:rsid w:val="00246FCF"/>
    <w:rsid w:val="00295060"/>
    <w:rsid w:val="002C3B09"/>
    <w:rsid w:val="002E0ABB"/>
    <w:rsid w:val="002F03EE"/>
    <w:rsid w:val="002F66B7"/>
    <w:rsid w:val="00344C5F"/>
    <w:rsid w:val="00344D43"/>
    <w:rsid w:val="00353490"/>
    <w:rsid w:val="003569A7"/>
    <w:rsid w:val="00362F15"/>
    <w:rsid w:val="00363A5D"/>
    <w:rsid w:val="003A4354"/>
    <w:rsid w:val="003A4DEF"/>
    <w:rsid w:val="003A7AAE"/>
    <w:rsid w:val="003E15F3"/>
    <w:rsid w:val="003E2AE2"/>
    <w:rsid w:val="00400225"/>
    <w:rsid w:val="00437720"/>
    <w:rsid w:val="00450834"/>
    <w:rsid w:val="00452254"/>
    <w:rsid w:val="00452E95"/>
    <w:rsid w:val="00476917"/>
    <w:rsid w:val="004A2140"/>
    <w:rsid w:val="004A4788"/>
    <w:rsid w:val="004C1BF5"/>
    <w:rsid w:val="004D7BEF"/>
    <w:rsid w:val="004E7D7C"/>
    <w:rsid w:val="00515124"/>
    <w:rsid w:val="00556D6D"/>
    <w:rsid w:val="00570291"/>
    <w:rsid w:val="0057170E"/>
    <w:rsid w:val="00582986"/>
    <w:rsid w:val="00584628"/>
    <w:rsid w:val="005A5AF7"/>
    <w:rsid w:val="005B1076"/>
    <w:rsid w:val="00603607"/>
    <w:rsid w:val="006141A4"/>
    <w:rsid w:val="00657CA5"/>
    <w:rsid w:val="00670A68"/>
    <w:rsid w:val="0067666B"/>
    <w:rsid w:val="006870DF"/>
    <w:rsid w:val="006A01F1"/>
    <w:rsid w:val="006B4638"/>
    <w:rsid w:val="006B6A57"/>
    <w:rsid w:val="006C248F"/>
    <w:rsid w:val="006D7BAC"/>
    <w:rsid w:val="007026A8"/>
    <w:rsid w:val="00757A5E"/>
    <w:rsid w:val="00795EEA"/>
    <w:rsid w:val="007C0D28"/>
    <w:rsid w:val="007C39B8"/>
    <w:rsid w:val="007D0C77"/>
    <w:rsid w:val="007F1289"/>
    <w:rsid w:val="00832064"/>
    <w:rsid w:val="008446DE"/>
    <w:rsid w:val="00881027"/>
    <w:rsid w:val="008A68BD"/>
    <w:rsid w:val="008C6916"/>
    <w:rsid w:val="008D154C"/>
    <w:rsid w:val="008E153F"/>
    <w:rsid w:val="00904D17"/>
    <w:rsid w:val="00917F73"/>
    <w:rsid w:val="009370EB"/>
    <w:rsid w:val="00944BD0"/>
    <w:rsid w:val="0095147F"/>
    <w:rsid w:val="009872BC"/>
    <w:rsid w:val="00992C62"/>
    <w:rsid w:val="009F1B8B"/>
    <w:rsid w:val="00A15832"/>
    <w:rsid w:val="00A30A52"/>
    <w:rsid w:val="00A46AC8"/>
    <w:rsid w:val="00A61248"/>
    <w:rsid w:val="00A95ACD"/>
    <w:rsid w:val="00AA10AC"/>
    <w:rsid w:val="00AB34BD"/>
    <w:rsid w:val="00AB37AB"/>
    <w:rsid w:val="00AC2EEC"/>
    <w:rsid w:val="00AE3A15"/>
    <w:rsid w:val="00B006FF"/>
    <w:rsid w:val="00B136C8"/>
    <w:rsid w:val="00B3447B"/>
    <w:rsid w:val="00B42BD0"/>
    <w:rsid w:val="00B46360"/>
    <w:rsid w:val="00B60583"/>
    <w:rsid w:val="00B73F81"/>
    <w:rsid w:val="00B7746F"/>
    <w:rsid w:val="00B855E6"/>
    <w:rsid w:val="00BC6664"/>
    <w:rsid w:val="00BE1EEF"/>
    <w:rsid w:val="00BE6411"/>
    <w:rsid w:val="00BF4B47"/>
    <w:rsid w:val="00BF661E"/>
    <w:rsid w:val="00C02D9E"/>
    <w:rsid w:val="00C04E41"/>
    <w:rsid w:val="00C32FE5"/>
    <w:rsid w:val="00C37B79"/>
    <w:rsid w:val="00C71728"/>
    <w:rsid w:val="00C871AD"/>
    <w:rsid w:val="00CB0B05"/>
    <w:rsid w:val="00CB1CB4"/>
    <w:rsid w:val="00CE44C9"/>
    <w:rsid w:val="00D13896"/>
    <w:rsid w:val="00D13DEE"/>
    <w:rsid w:val="00D235EC"/>
    <w:rsid w:val="00D26A84"/>
    <w:rsid w:val="00D45974"/>
    <w:rsid w:val="00D55FC2"/>
    <w:rsid w:val="00D6231F"/>
    <w:rsid w:val="00D71DB2"/>
    <w:rsid w:val="00D7286B"/>
    <w:rsid w:val="00D80D46"/>
    <w:rsid w:val="00DB23B5"/>
    <w:rsid w:val="00DE4DA8"/>
    <w:rsid w:val="00DF778B"/>
    <w:rsid w:val="00E04578"/>
    <w:rsid w:val="00E24B3A"/>
    <w:rsid w:val="00E255AF"/>
    <w:rsid w:val="00E62392"/>
    <w:rsid w:val="00EA23F0"/>
    <w:rsid w:val="00EB743A"/>
    <w:rsid w:val="00EB7B4E"/>
    <w:rsid w:val="00EC03FF"/>
    <w:rsid w:val="00EC1B84"/>
    <w:rsid w:val="00EC3EC9"/>
    <w:rsid w:val="00EF3DBA"/>
    <w:rsid w:val="00F11F48"/>
    <w:rsid w:val="00F12D73"/>
    <w:rsid w:val="00F450F5"/>
    <w:rsid w:val="00F660C5"/>
    <w:rsid w:val="00F7163E"/>
    <w:rsid w:val="00FD5A5A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04D820"/>
  <w14:defaultImageDpi w14:val="0"/>
  <w15:docId w15:val="{C4443972-DBE6-4F63-BCCF-2B4B94389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pPr>
      <w:spacing w:before="0"/>
      <w:jc w:val="left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Hipercze">
    <w:name w:val="Hyperlink"/>
    <w:basedOn w:val="Domylnaczcionkaakapitu"/>
    <w:uiPriority w:val="99"/>
    <w:rPr>
      <w:rFonts w:cs="Times New Roman"/>
      <w:color w:val="auto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character" w:styleId="Pogrubienie">
    <w:name w:val="Strong"/>
    <w:basedOn w:val="Domylnaczcionkaakapitu"/>
    <w:uiPriority w:val="99"/>
    <w:qFormat/>
    <w:rsid w:val="00246FCF"/>
    <w:rPr>
      <w:rFonts w:cs="Times New Roman"/>
      <w:b/>
      <w:bCs/>
    </w:rPr>
  </w:style>
  <w:style w:type="character" w:customStyle="1" w:styleId="tabulatory">
    <w:name w:val="tabulatory"/>
    <w:basedOn w:val="Domylnaczcionkaakapitu"/>
    <w:uiPriority w:val="99"/>
    <w:rsid w:val="004A214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95E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95E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12D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12D73"/>
    <w:rPr>
      <w:rFonts w:ascii="Tahoma" w:hAnsi="Tahoma" w:cs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12D73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A23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A23F0"/>
    <w:rPr>
      <w:rFonts w:ascii="Tahoma" w:hAnsi="Tahoma" w:cs="Tahoma"/>
      <w:b/>
      <w:bCs/>
      <w:sz w:val="20"/>
      <w:szCs w:val="20"/>
    </w:rPr>
  </w:style>
  <w:style w:type="table" w:styleId="Tabela-Siatka">
    <w:name w:val="Table Grid"/>
    <w:basedOn w:val="Standardowy"/>
    <w:uiPriority w:val="39"/>
    <w:locked/>
    <w:rsid w:val="0022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58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29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2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12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12933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12933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12933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12933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F91871-2134-49E1-A903-4255C1B36D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A974B9-C7B9-484F-9944-6D76DB762D7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846C4DF-39F0-4652-BA15-335FE1729D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0666AE1-2F54-4FA6-A995-75A38D77CD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121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Ratajczak Marta (EOP)</cp:lastModifiedBy>
  <cp:revision>1</cp:revision>
  <cp:lastPrinted>2025-12-23T11:48:00Z</cp:lastPrinted>
  <dcterms:created xsi:type="dcterms:W3CDTF">2021-09-06T04:28:00Z</dcterms:created>
  <dcterms:modified xsi:type="dcterms:W3CDTF">2025-12-23T13:27:00Z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2025-12-18T09:04:01Z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bc519979-61d5-4cac-86d5-b2d4ac44a348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